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E236C" w14:textId="76D5C839" w:rsidR="004C3F1F" w:rsidRPr="008F4476" w:rsidRDefault="004C3F1F" w:rsidP="004C3F1F">
      <w:pPr>
        <w:spacing w:after="0"/>
        <w:jc w:val="left"/>
        <w:rPr>
          <w:rFonts w:ascii="Bookman Old Style" w:hAnsi="Bookman Old Style"/>
          <w:b/>
          <w:sz w:val="40"/>
          <w:szCs w:val="22"/>
        </w:rPr>
      </w:pPr>
      <w:r w:rsidRPr="008F4476">
        <w:rPr>
          <w:rFonts w:ascii="Bookman Old Style" w:hAnsi="Bookman Old Style"/>
          <w:b/>
          <w:sz w:val="40"/>
          <w:szCs w:val="22"/>
        </w:rPr>
        <w:t>3.</w:t>
      </w:r>
      <w:r w:rsidR="00F144A4">
        <w:rPr>
          <w:rFonts w:ascii="Bookman Old Style" w:hAnsi="Bookman Old Style"/>
          <w:b/>
          <w:sz w:val="40"/>
          <w:szCs w:val="22"/>
        </w:rPr>
        <w:t>3</w:t>
      </w:r>
      <w:r w:rsidRPr="008F4476">
        <w:rPr>
          <w:rFonts w:ascii="Bookman Old Style" w:hAnsi="Bookman Old Style"/>
          <w:b/>
          <w:sz w:val="40"/>
          <w:szCs w:val="22"/>
        </w:rPr>
        <w:t xml:space="preserve"> MANAGING REPEAT BUSINESS</w:t>
      </w:r>
    </w:p>
    <w:p w14:paraId="2301D295" w14:textId="77777777" w:rsidR="004C3F1F" w:rsidRPr="008F4476" w:rsidRDefault="004C3F1F" w:rsidP="004C3F1F">
      <w:pPr>
        <w:spacing w:after="0"/>
        <w:jc w:val="left"/>
        <w:rPr>
          <w:rFonts w:ascii="Bookman Old Style" w:hAnsi="Bookman Old Style"/>
          <w:b/>
          <w:sz w:val="40"/>
          <w:szCs w:val="22"/>
        </w:rPr>
      </w:pPr>
      <w:r w:rsidRPr="008F4476">
        <w:rPr>
          <w:rFonts w:ascii="Bookman Old Style" w:hAnsi="Bookman Old Style"/>
          <w:b/>
          <w:noProof/>
          <w:sz w:val="40"/>
          <w:szCs w:val="22"/>
        </w:rPr>
        <mc:AlternateContent>
          <mc:Choice Requires="wps">
            <w:drawing>
              <wp:anchor distT="0" distB="0" distL="114300" distR="114300" simplePos="0" relativeHeight="251659264" behindDoc="0" locked="0" layoutInCell="1" allowOverlap="1" wp14:anchorId="444ACC90" wp14:editId="049697F2">
                <wp:simplePos x="0" y="0"/>
                <wp:positionH relativeFrom="column">
                  <wp:posOffset>-9525</wp:posOffset>
                </wp:positionH>
                <wp:positionV relativeFrom="paragraph">
                  <wp:posOffset>15875</wp:posOffset>
                </wp:positionV>
                <wp:extent cx="5324475" cy="0"/>
                <wp:effectExtent l="19050" t="25400" r="19050" b="2222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5BFEF" id="_x0000_t32" coordsize="21600,21600" o:spt="32" o:oned="t" path="m,l21600,21600e" filled="f">
                <v:path arrowok="t" fillok="f" o:connecttype="none"/>
                <o:lock v:ext="edit" shapetype="t"/>
              </v:shapetype>
              <v:shape id="Straight Arrow Connector 39" o:spid="_x0000_s1026" type="#_x0000_t32" style="position:absolute;margin-left:-.75pt;margin-top:1.25pt;width:41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" strokeweight="3pt"/>
            </w:pict>
          </mc:Fallback>
        </mc:AlternateContent>
      </w:r>
    </w:p>
    <w:p w14:paraId="17F86AA2" w14:textId="77777777"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Following up with customers after the initial sale has been made is the key to a successful business. Your re-order business should eventually provide you with 50% or more of your monthly income; and it’s an “easy” income, as very little effort is required to stay in touch with customers and provide follow up service. The following system is easy to use, and a helpful way to stay in touch with customers.</w:t>
      </w:r>
    </w:p>
    <w:p w14:paraId="301F8DC9" w14:textId="77777777" w:rsidR="004C3F1F" w:rsidRPr="008F4476" w:rsidRDefault="004C3F1F" w:rsidP="004C3F1F">
      <w:pPr>
        <w:spacing w:after="0"/>
        <w:jc w:val="left"/>
        <w:rPr>
          <w:rFonts w:ascii="Bookman Old Style" w:hAnsi="Bookman Old Style"/>
          <w:sz w:val="22"/>
          <w:szCs w:val="22"/>
        </w:rPr>
      </w:pPr>
    </w:p>
    <w:p w14:paraId="458F360E" w14:textId="77777777" w:rsidR="004C3F1F" w:rsidRPr="008F4476" w:rsidRDefault="004C3F1F" w:rsidP="004C3F1F">
      <w:pPr>
        <w:spacing w:after="0"/>
        <w:jc w:val="left"/>
        <w:rPr>
          <w:rFonts w:ascii="Bookman Old Style" w:hAnsi="Bookman Old Style"/>
          <w:b/>
          <w:sz w:val="28"/>
          <w:szCs w:val="22"/>
          <w:u w:val="single"/>
        </w:rPr>
      </w:pPr>
      <w:r w:rsidRPr="008F4476">
        <w:rPr>
          <w:rFonts w:ascii="Bookman Old Style" w:hAnsi="Bookman Old Style"/>
          <w:b/>
          <w:sz w:val="28"/>
          <w:szCs w:val="22"/>
          <w:u w:val="single"/>
        </w:rPr>
        <w:t>Customer Filing System</w:t>
      </w:r>
    </w:p>
    <w:p w14:paraId="22198F5B" w14:textId="77777777" w:rsidR="004C3F1F" w:rsidRPr="008F4476" w:rsidRDefault="004C3F1F" w:rsidP="004C3F1F">
      <w:pPr>
        <w:spacing w:after="0"/>
        <w:jc w:val="left"/>
        <w:rPr>
          <w:rFonts w:ascii="Bookman Old Style" w:hAnsi="Bookman Old Style"/>
          <w:sz w:val="22"/>
          <w:szCs w:val="22"/>
        </w:rPr>
      </w:pPr>
    </w:p>
    <w:p w14:paraId="499D487C" w14:textId="77777777"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Have every customer fill out a Client Profile card and file them alphabetically according to customer’s last name. You will need a small file box to store these cards.</w:t>
      </w:r>
    </w:p>
    <w:p w14:paraId="31F2A041" w14:textId="77777777" w:rsidR="004C3F1F" w:rsidRPr="008F4476" w:rsidRDefault="004C3F1F" w:rsidP="004C3F1F">
      <w:pPr>
        <w:spacing w:after="0"/>
        <w:jc w:val="left"/>
        <w:rPr>
          <w:rFonts w:ascii="Bookman Old Style" w:hAnsi="Bookman Old Style"/>
          <w:sz w:val="22"/>
          <w:szCs w:val="22"/>
        </w:rPr>
      </w:pPr>
    </w:p>
    <w:p w14:paraId="43FAA3F9" w14:textId="77777777" w:rsidR="004C3F1F" w:rsidRPr="008F4476" w:rsidRDefault="004C3F1F" w:rsidP="004C3F1F">
      <w:pPr>
        <w:spacing w:after="0"/>
        <w:jc w:val="left"/>
        <w:rPr>
          <w:rFonts w:ascii="Bookman Old Style" w:hAnsi="Bookman Old Style"/>
          <w:b/>
          <w:sz w:val="28"/>
          <w:szCs w:val="22"/>
          <w:u w:val="single"/>
        </w:rPr>
      </w:pPr>
      <w:r w:rsidRPr="008F4476">
        <w:rPr>
          <w:rFonts w:ascii="Bookman Old Style" w:hAnsi="Bookman Old Style"/>
          <w:b/>
          <w:sz w:val="28"/>
          <w:szCs w:val="22"/>
          <w:u w:val="single"/>
        </w:rPr>
        <w:t>Tracking Your Customers</w:t>
      </w:r>
    </w:p>
    <w:p w14:paraId="01715071" w14:textId="77777777" w:rsidR="004C3F1F" w:rsidRPr="008F4476" w:rsidRDefault="004C3F1F" w:rsidP="004C3F1F">
      <w:pPr>
        <w:spacing w:after="0"/>
        <w:jc w:val="left"/>
        <w:rPr>
          <w:rFonts w:ascii="Bookman Old Style" w:hAnsi="Bookman Old Style"/>
          <w:sz w:val="22"/>
          <w:szCs w:val="22"/>
        </w:rPr>
      </w:pPr>
    </w:p>
    <w:p w14:paraId="7327AF60" w14:textId="77777777"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Every time a customer makes a purchase, you’ll want to call her to confirm she’s using the product correctly and getting good results.</w:t>
      </w:r>
    </w:p>
    <w:p w14:paraId="547FFC26" w14:textId="77777777" w:rsidR="004C3F1F" w:rsidRPr="008F4476" w:rsidRDefault="004C3F1F" w:rsidP="004C3F1F">
      <w:pPr>
        <w:spacing w:after="0"/>
        <w:jc w:val="left"/>
        <w:rPr>
          <w:rFonts w:ascii="Bookman Old Style" w:hAnsi="Bookman Old Style"/>
          <w:sz w:val="22"/>
          <w:szCs w:val="22"/>
        </w:rPr>
      </w:pPr>
    </w:p>
    <w:p w14:paraId="4CF91000" w14:textId="77777777"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Suggested conversation starters for customer follow up:</w:t>
      </w:r>
    </w:p>
    <w:p w14:paraId="09E7B3CF" w14:textId="77777777" w:rsidR="004C3F1F" w:rsidRPr="008F4476" w:rsidRDefault="004C3F1F" w:rsidP="004C3F1F">
      <w:pPr>
        <w:spacing w:after="0"/>
        <w:jc w:val="left"/>
        <w:rPr>
          <w:rFonts w:ascii="Bookman Old Style" w:hAnsi="Bookman Old Style"/>
          <w:sz w:val="22"/>
          <w:szCs w:val="22"/>
        </w:rPr>
      </w:pPr>
    </w:p>
    <w:p w14:paraId="18E9BD94" w14:textId="3D584968"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 xml:space="preserve">“Monica, this is Barbara calling. </w:t>
      </w:r>
      <w:proofErr w:type="gramStart"/>
      <w:r w:rsidR="00F144A4">
        <w:rPr>
          <w:rFonts w:ascii="Bookman Old Style" w:hAnsi="Bookman Old Style"/>
          <w:sz w:val="22"/>
          <w:szCs w:val="22"/>
        </w:rPr>
        <w:t>You’re</w:t>
      </w:r>
      <w:proofErr w:type="gramEnd"/>
      <w:r w:rsidR="00F144A4">
        <w:rPr>
          <w:rFonts w:ascii="Bookman Old Style" w:hAnsi="Bookman Old Style"/>
          <w:sz w:val="22"/>
          <w:szCs w:val="22"/>
        </w:rPr>
        <w:t xml:space="preserve"> a friend of Mary</w:t>
      </w:r>
      <w:r w:rsidRPr="008F4476">
        <w:rPr>
          <w:rFonts w:ascii="Bookman Old Style" w:hAnsi="Bookman Old Style"/>
          <w:sz w:val="22"/>
          <w:szCs w:val="22"/>
        </w:rPr>
        <w:t>. It’s been a week or so since you purchased your foundation. I just had to find out…Don’t you just love it?”</w:t>
      </w:r>
    </w:p>
    <w:p w14:paraId="5A1AA524" w14:textId="77777777" w:rsidR="004C3F1F" w:rsidRPr="008F4476" w:rsidRDefault="004C3F1F" w:rsidP="004C3F1F">
      <w:pPr>
        <w:spacing w:after="0"/>
        <w:jc w:val="left"/>
        <w:rPr>
          <w:rFonts w:ascii="Bookman Old Style" w:hAnsi="Bookman Old Style"/>
          <w:sz w:val="22"/>
          <w:szCs w:val="22"/>
        </w:rPr>
      </w:pPr>
    </w:p>
    <w:p w14:paraId="4B3E2FC4" w14:textId="3024EBBF"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“Hello Vicky, this is Barbara, the Color Me Beautiful Consultant. I enjoyed meeting you at last Thursday and I just wanted to check with you and see how you are enjoying your ___. Do you have a minute?”</w:t>
      </w:r>
    </w:p>
    <w:p w14:paraId="2BBB5C4E" w14:textId="77777777" w:rsidR="004C3F1F" w:rsidRPr="008F4476" w:rsidRDefault="004C3F1F" w:rsidP="004C3F1F">
      <w:pPr>
        <w:spacing w:after="0"/>
        <w:jc w:val="left"/>
        <w:rPr>
          <w:rFonts w:ascii="Bookman Old Style" w:hAnsi="Bookman Old Style"/>
          <w:sz w:val="22"/>
          <w:szCs w:val="22"/>
        </w:rPr>
      </w:pPr>
    </w:p>
    <w:p w14:paraId="4DD0D79B" w14:textId="26ED09FB"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 xml:space="preserve">“Hi Barbara, this is Carol Smith calling. You purchased ___ from me </w:t>
      </w:r>
      <w:proofErr w:type="gramStart"/>
      <w:r w:rsidRPr="008F4476">
        <w:rPr>
          <w:rFonts w:ascii="Bookman Old Style" w:hAnsi="Bookman Old Style"/>
          <w:sz w:val="22"/>
          <w:szCs w:val="22"/>
        </w:rPr>
        <w:t>a</w:t>
      </w:r>
      <w:r w:rsidR="00F144A4">
        <w:rPr>
          <w:rFonts w:ascii="Bookman Old Style" w:hAnsi="Bookman Old Style"/>
          <w:sz w:val="22"/>
          <w:szCs w:val="22"/>
        </w:rPr>
        <w:t>s a result of</w:t>
      </w:r>
      <w:proofErr w:type="gramEnd"/>
      <w:r w:rsidR="00F144A4">
        <w:rPr>
          <w:rFonts w:ascii="Bookman Old Style" w:hAnsi="Bookman Old Style"/>
          <w:sz w:val="22"/>
          <w:szCs w:val="22"/>
        </w:rPr>
        <w:t xml:space="preserve"> Mary referring you</w:t>
      </w:r>
      <w:r w:rsidRPr="008F4476">
        <w:rPr>
          <w:rFonts w:ascii="Bookman Old Style" w:hAnsi="Bookman Old Style"/>
          <w:sz w:val="22"/>
          <w:szCs w:val="22"/>
        </w:rPr>
        <w:t>. It looked great on you! I just wanted to know how many compliments you’ve received.”</w:t>
      </w:r>
    </w:p>
    <w:p w14:paraId="5FEC22C8" w14:textId="77777777" w:rsidR="004C3F1F" w:rsidRPr="008F4476" w:rsidRDefault="004C3F1F" w:rsidP="004C3F1F">
      <w:pPr>
        <w:spacing w:after="0"/>
        <w:jc w:val="left"/>
        <w:rPr>
          <w:rFonts w:ascii="Bookman Old Style" w:hAnsi="Bookman Old Style"/>
          <w:sz w:val="22"/>
          <w:szCs w:val="22"/>
        </w:rPr>
      </w:pPr>
    </w:p>
    <w:p w14:paraId="00FF4BD2" w14:textId="77777777"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Servicing your customers ensures loyalty to both you and your products. You can provide great service by calling customers with a reminder when they are about to run out of a product and offer to re-order for them. This saves customers the trouble of running out of product and then having to look up your name and number, call you, and then wait for you to fill their order.</w:t>
      </w:r>
    </w:p>
    <w:p w14:paraId="5D0C5FC0" w14:textId="77777777" w:rsidR="004C3F1F" w:rsidRPr="008F4476" w:rsidRDefault="004C3F1F" w:rsidP="004C3F1F">
      <w:pPr>
        <w:spacing w:after="0"/>
        <w:jc w:val="left"/>
        <w:rPr>
          <w:rFonts w:ascii="Bookman Old Style" w:hAnsi="Bookman Old Style"/>
          <w:sz w:val="22"/>
          <w:szCs w:val="22"/>
        </w:rPr>
      </w:pPr>
    </w:p>
    <w:p w14:paraId="3EC225E3" w14:textId="77777777" w:rsidR="004C3F1F" w:rsidRPr="008F4476" w:rsidRDefault="004C3F1F" w:rsidP="004C3F1F">
      <w:pPr>
        <w:spacing w:after="0"/>
        <w:jc w:val="left"/>
        <w:rPr>
          <w:rFonts w:ascii="Bookman Old Style" w:hAnsi="Bookman Old Style"/>
          <w:b/>
          <w:sz w:val="28"/>
          <w:szCs w:val="22"/>
          <w:u w:val="single"/>
        </w:rPr>
      </w:pPr>
      <w:r w:rsidRPr="008F4476">
        <w:rPr>
          <w:rFonts w:ascii="Bookman Old Style" w:hAnsi="Bookman Old Style"/>
          <w:b/>
          <w:sz w:val="28"/>
          <w:szCs w:val="22"/>
          <w:u w:val="single"/>
        </w:rPr>
        <w:t>Customer Returns</w:t>
      </w:r>
    </w:p>
    <w:p w14:paraId="3934524D" w14:textId="77777777" w:rsidR="004C3F1F" w:rsidRPr="008F4476" w:rsidRDefault="004C3F1F" w:rsidP="004C3F1F">
      <w:pPr>
        <w:spacing w:after="0"/>
        <w:jc w:val="left"/>
        <w:rPr>
          <w:rFonts w:ascii="Bookman Old Style" w:hAnsi="Bookman Old Style"/>
          <w:sz w:val="22"/>
          <w:szCs w:val="22"/>
        </w:rPr>
      </w:pPr>
    </w:p>
    <w:p w14:paraId="27462FD6" w14:textId="77777777" w:rsidR="004A214D"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 xml:space="preserve">Providing great customer service will also include handling customer returns. As a Color Me Beautiful/Flori Roberts Consultant, you offer a complete product satisfaction guarantee. </w:t>
      </w:r>
    </w:p>
    <w:p w14:paraId="4AA5F2BE" w14:textId="77777777" w:rsidR="004A214D" w:rsidRPr="008F4476" w:rsidRDefault="004A214D" w:rsidP="004C3F1F">
      <w:pPr>
        <w:spacing w:after="0"/>
        <w:jc w:val="left"/>
        <w:rPr>
          <w:rFonts w:ascii="Bookman Old Style" w:hAnsi="Bookman Old Style"/>
          <w:sz w:val="22"/>
          <w:szCs w:val="22"/>
        </w:rPr>
      </w:pPr>
    </w:p>
    <w:p w14:paraId="5B5E403C" w14:textId="77777777"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lastRenderedPageBreak/>
        <w:t>When a customer returns a product for any reason, offer immediate satisfaction. If the product was purchased from your inventory, offer the value of the returned product towards the purchase of another product. Or, if the customer insists on returning the product for the purchase price, refund her money readily.</w:t>
      </w:r>
    </w:p>
    <w:p w14:paraId="49D31623" w14:textId="77777777" w:rsidR="004C3F1F" w:rsidRPr="008F4476" w:rsidRDefault="004C3F1F" w:rsidP="004C3F1F">
      <w:pPr>
        <w:spacing w:after="0"/>
        <w:jc w:val="left"/>
        <w:rPr>
          <w:rFonts w:ascii="Bookman Old Style" w:hAnsi="Bookman Old Style"/>
          <w:sz w:val="22"/>
          <w:szCs w:val="22"/>
        </w:rPr>
      </w:pPr>
    </w:p>
    <w:p w14:paraId="42051C79" w14:textId="3E3C1C14"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 xml:space="preserve">If a customer returns a product purchased through </w:t>
      </w:r>
      <w:r w:rsidRPr="008F4476">
        <w:rPr>
          <w:rFonts w:ascii="Bookman Old Style" w:hAnsi="Bookman Old Style"/>
          <w:i/>
          <w:sz w:val="22"/>
          <w:szCs w:val="22"/>
        </w:rPr>
        <w:t>At Your Service</w:t>
      </w:r>
      <w:r w:rsidRPr="008F4476">
        <w:rPr>
          <w:rFonts w:ascii="Bookman Old Style" w:hAnsi="Bookman Old Style"/>
          <w:sz w:val="22"/>
          <w:szCs w:val="22"/>
        </w:rPr>
        <w:t>, offer to return the product to the Company for them, or let the customer know she can return the product directly to Color Me Beautiful and her purchase price will be refunded by the Company.</w:t>
      </w:r>
      <w:r w:rsidR="00B87B82">
        <w:rPr>
          <w:rFonts w:ascii="Bookman Old Style" w:hAnsi="Bookman Old Style"/>
          <w:sz w:val="22"/>
          <w:szCs w:val="22"/>
        </w:rPr>
        <w:t xml:space="preserve">  The customer can exchange her product and will be charged a flat rate of $2.95 which covers the cost to reship.</w:t>
      </w:r>
    </w:p>
    <w:p w14:paraId="59222D0A" w14:textId="77777777" w:rsidR="004C3F1F" w:rsidRPr="008F4476" w:rsidRDefault="004C3F1F" w:rsidP="004C3F1F">
      <w:pPr>
        <w:spacing w:after="0"/>
        <w:jc w:val="left"/>
        <w:rPr>
          <w:rFonts w:ascii="Bookman Old Style" w:hAnsi="Bookman Old Style"/>
          <w:sz w:val="22"/>
          <w:szCs w:val="22"/>
        </w:rPr>
      </w:pPr>
    </w:p>
    <w:p w14:paraId="0F26C5BB" w14:textId="77777777" w:rsidR="004C3F1F" w:rsidRPr="008F4476" w:rsidRDefault="004C3F1F" w:rsidP="004C3F1F">
      <w:pPr>
        <w:spacing w:after="0"/>
        <w:jc w:val="left"/>
        <w:rPr>
          <w:rFonts w:ascii="Bookman Old Style" w:hAnsi="Bookman Old Style"/>
          <w:b/>
          <w:sz w:val="28"/>
          <w:szCs w:val="22"/>
          <w:u w:val="single"/>
        </w:rPr>
      </w:pPr>
      <w:r w:rsidRPr="008F4476">
        <w:rPr>
          <w:rFonts w:ascii="Bookman Old Style" w:hAnsi="Bookman Old Style"/>
          <w:b/>
          <w:sz w:val="28"/>
          <w:szCs w:val="22"/>
          <w:u w:val="single"/>
        </w:rPr>
        <w:t>Success Tips</w:t>
      </w:r>
    </w:p>
    <w:p w14:paraId="5D7C5C64" w14:textId="77777777" w:rsidR="004C3F1F" w:rsidRPr="008F4476" w:rsidRDefault="004C3F1F" w:rsidP="004C3F1F">
      <w:pPr>
        <w:spacing w:after="0"/>
        <w:jc w:val="left"/>
        <w:rPr>
          <w:rFonts w:ascii="Bookman Old Style" w:hAnsi="Bookman Old Style"/>
          <w:sz w:val="22"/>
          <w:szCs w:val="22"/>
        </w:rPr>
      </w:pPr>
    </w:p>
    <w:p w14:paraId="06F150C8" w14:textId="77777777"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Put time aside each week to make follow up calls. Following a day when no calls have been made, it will be necessary to “double up” and complete two days of calls in one day.</w:t>
      </w:r>
    </w:p>
    <w:p w14:paraId="72B4C412" w14:textId="77777777" w:rsidR="004C3F1F" w:rsidRPr="008F4476" w:rsidRDefault="004C3F1F" w:rsidP="004C3F1F">
      <w:pPr>
        <w:spacing w:after="0"/>
        <w:jc w:val="left"/>
        <w:rPr>
          <w:rFonts w:ascii="Bookman Old Style" w:hAnsi="Bookman Old Style"/>
          <w:sz w:val="22"/>
          <w:szCs w:val="22"/>
        </w:rPr>
      </w:pPr>
    </w:p>
    <w:p w14:paraId="1BD2E851" w14:textId="77777777"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Try to make your customer service calls the same time every day. Choose a time when you know most of your customers will be available.</w:t>
      </w:r>
    </w:p>
    <w:p w14:paraId="052735FC" w14:textId="77777777" w:rsidR="004C3F1F" w:rsidRPr="008F4476" w:rsidRDefault="004C3F1F" w:rsidP="004C3F1F">
      <w:pPr>
        <w:spacing w:after="0"/>
        <w:jc w:val="left"/>
        <w:rPr>
          <w:rFonts w:ascii="Bookman Old Style" w:hAnsi="Bookman Old Style"/>
          <w:sz w:val="22"/>
          <w:szCs w:val="22"/>
        </w:rPr>
      </w:pPr>
    </w:p>
    <w:p w14:paraId="4C4EADC2" w14:textId="77777777" w:rsidR="004C3F1F" w:rsidRPr="008F4476" w:rsidRDefault="004C3F1F" w:rsidP="004C3F1F">
      <w:pPr>
        <w:spacing w:after="0"/>
        <w:jc w:val="left"/>
        <w:rPr>
          <w:rFonts w:ascii="Bookman Old Style" w:hAnsi="Bookman Old Style"/>
          <w:sz w:val="22"/>
          <w:szCs w:val="22"/>
        </w:rPr>
      </w:pPr>
      <w:r w:rsidRPr="008F4476">
        <w:rPr>
          <w:rFonts w:ascii="Bookman Old Style" w:hAnsi="Bookman Old Style"/>
          <w:sz w:val="22"/>
          <w:szCs w:val="22"/>
        </w:rPr>
        <w:t>Be prepared. Prior to making calls, have your client profiles in front of you. Keep a mirror set up on your desk and check your smile before making each call. When you are smiling, it can be heard in your voice!</w:t>
      </w:r>
    </w:p>
    <w:p w14:paraId="016CC193" w14:textId="77777777" w:rsidR="00D15CE3" w:rsidRPr="008F4476" w:rsidRDefault="00D15CE3" w:rsidP="004C3F1F">
      <w:pPr>
        <w:jc w:val="left"/>
        <w:rPr>
          <w:rFonts w:ascii="Bookman Old Style" w:hAnsi="Bookman Old Style"/>
          <w:sz w:val="22"/>
          <w:szCs w:val="22"/>
        </w:rPr>
      </w:pPr>
    </w:p>
    <w:sectPr w:rsidR="00D15CE3" w:rsidRPr="008F4476" w:rsidSect="0057133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14D5A" w14:textId="77777777" w:rsidR="004A214D" w:rsidRDefault="004A214D" w:rsidP="004A214D">
      <w:pPr>
        <w:spacing w:after="0"/>
      </w:pPr>
      <w:r>
        <w:separator/>
      </w:r>
    </w:p>
  </w:endnote>
  <w:endnote w:type="continuationSeparator" w:id="0">
    <w:p w14:paraId="07892577" w14:textId="77777777" w:rsidR="004A214D" w:rsidRDefault="004A214D" w:rsidP="004A21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ED867" w14:textId="31D91DF9" w:rsidR="004A214D" w:rsidRDefault="008F4476" w:rsidP="004A214D">
    <w:pPr>
      <w:pStyle w:val="Footer"/>
      <w:jc w:val="right"/>
    </w:pPr>
    <w:r>
      <w:t>Effective 0</w:t>
    </w:r>
    <w:r w:rsidR="00F144A4">
      <w:t>1</w:t>
    </w:r>
    <w:r w:rsidR="004A214D">
      <w:t>/20</w:t>
    </w:r>
    <w:r w:rsidR="0067392E">
      <w:t>2</w:t>
    </w:r>
    <w:r w:rsidR="00F144A4">
      <w:t>1</w:t>
    </w:r>
  </w:p>
  <w:p w14:paraId="1D20BE30" w14:textId="77777777" w:rsidR="004A214D" w:rsidRDefault="004A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FBF83" w14:textId="77777777" w:rsidR="004A214D" w:rsidRDefault="004A214D" w:rsidP="004A214D">
      <w:pPr>
        <w:spacing w:after="0"/>
      </w:pPr>
      <w:r>
        <w:separator/>
      </w:r>
    </w:p>
  </w:footnote>
  <w:footnote w:type="continuationSeparator" w:id="0">
    <w:p w14:paraId="022054F2" w14:textId="77777777" w:rsidR="004A214D" w:rsidRDefault="004A214D" w:rsidP="004A21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294"/>
    <w:multiLevelType w:val="hybridMultilevel"/>
    <w:tmpl w:val="226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3DB1"/>
    <w:multiLevelType w:val="hybridMultilevel"/>
    <w:tmpl w:val="E7E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12637"/>
    <w:multiLevelType w:val="hybridMultilevel"/>
    <w:tmpl w:val="93FE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B8"/>
    <w:multiLevelType w:val="hybridMultilevel"/>
    <w:tmpl w:val="5E94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25FEA"/>
    <w:multiLevelType w:val="hybridMultilevel"/>
    <w:tmpl w:val="E412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A69D2"/>
    <w:multiLevelType w:val="hybridMultilevel"/>
    <w:tmpl w:val="C3228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B57DB"/>
    <w:multiLevelType w:val="hybridMultilevel"/>
    <w:tmpl w:val="4E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163E6"/>
    <w:multiLevelType w:val="hybridMultilevel"/>
    <w:tmpl w:val="632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F4FC2"/>
    <w:multiLevelType w:val="hybridMultilevel"/>
    <w:tmpl w:val="5CB6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0129"/>
    <w:multiLevelType w:val="hybridMultilevel"/>
    <w:tmpl w:val="0C0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8604D"/>
    <w:multiLevelType w:val="hybridMultilevel"/>
    <w:tmpl w:val="712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E2BAD"/>
    <w:multiLevelType w:val="hybridMultilevel"/>
    <w:tmpl w:val="A8E6E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C7E70"/>
    <w:multiLevelType w:val="hybridMultilevel"/>
    <w:tmpl w:val="C8AA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A5EBD"/>
    <w:multiLevelType w:val="hybridMultilevel"/>
    <w:tmpl w:val="833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67594"/>
    <w:multiLevelType w:val="hybridMultilevel"/>
    <w:tmpl w:val="E61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90105"/>
    <w:multiLevelType w:val="hybridMultilevel"/>
    <w:tmpl w:val="714E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1204B"/>
    <w:multiLevelType w:val="hybridMultilevel"/>
    <w:tmpl w:val="19B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B6950"/>
    <w:multiLevelType w:val="hybridMultilevel"/>
    <w:tmpl w:val="C800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D62AF"/>
    <w:multiLevelType w:val="hybridMultilevel"/>
    <w:tmpl w:val="5F2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06147"/>
    <w:multiLevelType w:val="hybridMultilevel"/>
    <w:tmpl w:val="513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D3C85"/>
    <w:multiLevelType w:val="hybridMultilevel"/>
    <w:tmpl w:val="16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07EB3"/>
    <w:multiLevelType w:val="hybridMultilevel"/>
    <w:tmpl w:val="F6D6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024ED"/>
    <w:multiLevelType w:val="hybridMultilevel"/>
    <w:tmpl w:val="A89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8214F"/>
    <w:multiLevelType w:val="hybridMultilevel"/>
    <w:tmpl w:val="F6E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953DF"/>
    <w:multiLevelType w:val="hybridMultilevel"/>
    <w:tmpl w:val="C8CC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86A85"/>
    <w:multiLevelType w:val="hybridMultilevel"/>
    <w:tmpl w:val="7180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E300E"/>
    <w:multiLevelType w:val="hybridMultilevel"/>
    <w:tmpl w:val="6642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96070"/>
    <w:multiLevelType w:val="hybridMultilevel"/>
    <w:tmpl w:val="E05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E50C5"/>
    <w:multiLevelType w:val="hybridMultilevel"/>
    <w:tmpl w:val="ABF2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0769F"/>
    <w:multiLevelType w:val="hybridMultilevel"/>
    <w:tmpl w:val="23C0E8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EF16ACF"/>
    <w:multiLevelType w:val="hybridMultilevel"/>
    <w:tmpl w:val="9B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15DB0"/>
    <w:multiLevelType w:val="hybridMultilevel"/>
    <w:tmpl w:val="D28E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61453"/>
    <w:multiLevelType w:val="hybridMultilevel"/>
    <w:tmpl w:val="77D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C1FB8"/>
    <w:multiLevelType w:val="hybridMultilevel"/>
    <w:tmpl w:val="08A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31AE7"/>
    <w:multiLevelType w:val="hybridMultilevel"/>
    <w:tmpl w:val="8E96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9"/>
  </w:num>
  <w:num w:numId="4">
    <w:abstractNumId w:val="20"/>
  </w:num>
  <w:num w:numId="5">
    <w:abstractNumId w:val="1"/>
  </w:num>
  <w:num w:numId="6">
    <w:abstractNumId w:val="33"/>
  </w:num>
  <w:num w:numId="7">
    <w:abstractNumId w:val="32"/>
  </w:num>
  <w:num w:numId="8">
    <w:abstractNumId w:val="9"/>
  </w:num>
  <w:num w:numId="9">
    <w:abstractNumId w:val="30"/>
  </w:num>
  <w:num w:numId="10">
    <w:abstractNumId w:val="6"/>
  </w:num>
  <w:num w:numId="11">
    <w:abstractNumId w:val="12"/>
  </w:num>
  <w:num w:numId="12">
    <w:abstractNumId w:val="8"/>
  </w:num>
  <w:num w:numId="13">
    <w:abstractNumId w:val="14"/>
  </w:num>
  <w:num w:numId="14">
    <w:abstractNumId w:val="0"/>
  </w:num>
  <w:num w:numId="15">
    <w:abstractNumId w:val="7"/>
  </w:num>
  <w:num w:numId="16">
    <w:abstractNumId w:val="31"/>
  </w:num>
  <w:num w:numId="17">
    <w:abstractNumId w:val="28"/>
  </w:num>
  <w:num w:numId="18">
    <w:abstractNumId w:val="26"/>
  </w:num>
  <w:num w:numId="19">
    <w:abstractNumId w:val="3"/>
  </w:num>
  <w:num w:numId="20">
    <w:abstractNumId w:val="2"/>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3"/>
  </w:num>
  <w:num w:numId="24">
    <w:abstractNumId w:val="34"/>
  </w:num>
  <w:num w:numId="25">
    <w:abstractNumId w:val="25"/>
  </w:num>
  <w:num w:numId="26">
    <w:abstractNumId w:val="4"/>
  </w:num>
  <w:num w:numId="27">
    <w:abstractNumId w:val="23"/>
  </w:num>
  <w:num w:numId="28">
    <w:abstractNumId w:val="17"/>
  </w:num>
  <w:num w:numId="29">
    <w:abstractNumId w:val="10"/>
  </w:num>
  <w:num w:numId="30">
    <w:abstractNumId w:val="21"/>
  </w:num>
  <w:num w:numId="31">
    <w:abstractNumId w:val="24"/>
  </w:num>
  <w:num w:numId="32">
    <w:abstractNumId w:val="18"/>
  </w:num>
  <w:num w:numId="33">
    <w:abstractNumId w:val="27"/>
  </w:num>
  <w:num w:numId="34">
    <w:abstractNumId w:val="11"/>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3"/>
    <w:rsid w:val="000E21BC"/>
    <w:rsid w:val="0018416E"/>
    <w:rsid w:val="00297ADA"/>
    <w:rsid w:val="00326468"/>
    <w:rsid w:val="004467EA"/>
    <w:rsid w:val="0045128A"/>
    <w:rsid w:val="004A214D"/>
    <w:rsid w:val="004C3F1F"/>
    <w:rsid w:val="004D474E"/>
    <w:rsid w:val="004E1A4D"/>
    <w:rsid w:val="00571333"/>
    <w:rsid w:val="00582845"/>
    <w:rsid w:val="00585237"/>
    <w:rsid w:val="00623C55"/>
    <w:rsid w:val="0067392E"/>
    <w:rsid w:val="007171C0"/>
    <w:rsid w:val="0079758F"/>
    <w:rsid w:val="007C4C8D"/>
    <w:rsid w:val="007D5093"/>
    <w:rsid w:val="008032EA"/>
    <w:rsid w:val="008E6E9C"/>
    <w:rsid w:val="008F4476"/>
    <w:rsid w:val="00995A31"/>
    <w:rsid w:val="00A051A4"/>
    <w:rsid w:val="00A61027"/>
    <w:rsid w:val="00A664F6"/>
    <w:rsid w:val="00B87B82"/>
    <w:rsid w:val="00BA027C"/>
    <w:rsid w:val="00BA3551"/>
    <w:rsid w:val="00BD6242"/>
    <w:rsid w:val="00C37391"/>
    <w:rsid w:val="00C4643A"/>
    <w:rsid w:val="00C5445A"/>
    <w:rsid w:val="00C97871"/>
    <w:rsid w:val="00CA1224"/>
    <w:rsid w:val="00D15CE3"/>
    <w:rsid w:val="00D7758C"/>
    <w:rsid w:val="00DE0C92"/>
    <w:rsid w:val="00DE4C64"/>
    <w:rsid w:val="00E82C27"/>
    <w:rsid w:val="00EC1DF8"/>
    <w:rsid w:val="00F00366"/>
    <w:rsid w:val="00F144A4"/>
    <w:rsid w:val="00FE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2573"/>
  <w15:docId w15:val="{07296354-AECF-453A-A2BD-D9647B12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33"/>
    <w:pPr>
      <w:spacing w:line="240" w:lineRule="auto"/>
      <w:jc w:val="both"/>
    </w:pPr>
    <w:rPr>
      <w:rFonts w:ascii="Palatino" w:eastAsia="Times New Roman" w:hAnsi="Palatin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571333"/>
    <w:pPr>
      <w:pBdr>
        <w:top w:val="thinThickSmallGap" w:sz="24" w:space="1" w:color="auto"/>
        <w:left w:val="thinThickSmallGap" w:sz="24" w:space="4" w:color="auto"/>
        <w:bottom w:val="thickThinSmallGap" w:sz="24" w:space="1" w:color="auto"/>
        <w:right w:val="thickThinSmallGap" w:sz="24" w:space="4" w:color="auto"/>
      </w:pBdr>
      <w:jc w:val="center"/>
    </w:pPr>
    <w:rPr>
      <w:b/>
      <w:caps/>
      <w:sz w:val="84"/>
      <w:szCs w:val="84"/>
    </w:rPr>
  </w:style>
  <w:style w:type="paragraph" w:styleId="Title">
    <w:name w:val="Title"/>
    <w:basedOn w:val="Normal"/>
    <w:link w:val="TitleChar"/>
    <w:uiPriority w:val="99"/>
    <w:qFormat/>
    <w:rsid w:val="00571333"/>
    <w:pPr>
      <w:spacing w:after="360"/>
      <w:jc w:val="center"/>
    </w:pPr>
    <w:rPr>
      <w:rFonts w:ascii="Times New Roman" w:hAnsi="Times New Roman"/>
      <w:b/>
      <w:caps/>
      <w:sz w:val="84"/>
      <w:szCs w:val="84"/>
    </w:rPr>
  </w:style>
  <w:style w:type="character" w:customStyle="1" w:styleId="TitleChar">
    <w:name w:val="Title Char"/>
    <w:basedOn w:val="DefaultParagraphFont"/>
    <w:link w:val="Title"/>
    <w:uiPriority w:val="99"/>
    <w:rsid w:val="00571333"/>
    <w:rPr>
      <w:rFonts w:ascii="Times New Roman" w:eastAsia="Times New Roman" w:hAnsi="Times New Roman" w:cs="Times New Roman"/>
      <w:b/>
      <w:caps/>
      <w:sz w:val="84"/>
      <w:szCs w:val="84"/>
    </w:rPr>
  </w:style>
  <w:style w:type="character" w:styleId="Hyperlink">
    <w:name w:val="Hyperlink"/>
    <w:uiPriority w:val="99"/>
    <w:rsid w:val="00571333"/>
    <w:rPr>
      <w:rFonts w:cs="Times New Roman"/>
      <w:color w:val="0000FF"/>
      <w:u w:val="single"/>
    </w:rPr>
  </w:style>
  <w:style w:type="paragraph" w:styleId="ListParagraph">
    <w:name w:val="List Paragraph"/>
    <w:basedOn w:val="Normal"/>
    <w:uiPriority w:val="34"/>
    <w:qFormat/>
    <w:rsid w:val="008032EA"/>
    <w:pPr>
      <w:ind w:left="720"/>
      <w:contextualSpacing/>
    </w:pPr>
  </w:style>
  <w:style w:type="paragraph" w:styleId="Header">
    <w:name w:val="header"/>
    <w:basedOn w:val="Normal"/>
    <w:link w:val="HeaderChar"/>
    <w:uiPriority w:val="99"/>
    <w:unhideWhenUsed/>
    <w:rsid w:val="004A214D"/>
    <w:pPr>
      <w:tabs>
        <w:tab w:val="center" w:pos="4680"/>
        <w:tab w:val="right" w:pos="9360"/>
      </w:tabs>
      <w:spacing w:after="0"/>
    </w:pPr>
  </w:style>
  <w:style w:type="character" w:customStyle="1" w:styleId="HeaderChar">
    <w:name w:val="Header Char"/>
    <w:basedOn w:val="DefaultParagraphFont"/>
    <w:link w:val="Header"/>
    <w:uiPriority w:val="99"/>
    <w:rsid w:val="004A214D"/>
    <w:rPr>
      <w:rFonts w:ascii="Palatino" w:eastAsia="Times New Roman" w:hAnsi="Palatino" w:cs="Times New Roman"/>
      <w:sz w:val="20"/>
      <w:szCs w:val="20"/>
    </w:rPr>
  </w:style>
  <w:style w:type="paragraph" w:styleId="Footer">
    <w:name w:val="footer"/>
    <w:basedOn w:val="Normal"/>
    <w:link w:val="FooterChar"/>
    <w:uiPriority w:val="99"/>
    <w:unhideWhenUsed/>
    <w:rsid w:val="004A214D"/>
    <w:pPr>
      <w:tabs>
        <w:tab w:val="center" w:pos="4680"/>
        <w:tab w:val="right" w:pos="9360"/>
      </w:tabs>
      <w:spacing w:after="0"/>
    </w:pPr>
  </w:style>
  <w:style w:type="character" w:customStyle="1" w:styleId="FooterChar">
    <w:name w:val="Footer Char"/>
    <w:basedOn w:val="DefaultParagraphFont"/>
    <w:link w:val="Footer"/>
    <w:uiPriority w:val="99"/>
    <w:rsid w:val="004A214D"/>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4A21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1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Stalker</dc:creator>
  <cp:lastModifiedBy>Sharon Boone</cp:lastModifiedBy>
  <cp:revision>2</cp:revision>
  <dcterms:created xsi:type="dcterms:W3CDTF">2021-01-20T21:10:00Z</dcterms:created>
  <dcterms:modified xsi:type="dcterms:W3CDTF">2021-01-20T21:10:00Z</dcterms:modified>
</cp:coreProperties>
</file>